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479" w:rsidRDefault="00830479" w:rsidP="00830479">
      <w:pPr>
        <w:pStyle w:val="NormalWeb"/>
      </w:pPr>
    </w:p>
    <w:p w:rsidR="00830479" w:rsidRDefault="00830479" w:rsidP="00C01476">
      <w:pPr>
        <w:spacing w:after="160" w:line="279" w:lineRule="auto"/>
        <w:ind w:left="-20" w:right="-20"/>
        <w:jc w:val="center"/>
        <w:rPr>
          <w:rFonts w:ascii="Aptos" w:eastAsia="Aptos" w:hAnsi="Aptos" w:cs="Aptos"/>
          <w:b/>
          <w:bCs/>
          <w:sz w:val="40"/>
          <w:szCs w:val="40"/>
          <w:lang w:eastAsia="ja-JP"/>
        </w:rPr>
      </w:pPr>
      <w:r>
        <w:t xml:space="preserve">   </w:t>
      </w:r>
      <w:r w:rsidRPr="00C01476">
        <w:rPr>
          <w:rFonts w:ascii="Aptos" w:eastAsia="Aptos" w:hAnsi="Aptos" w:cs="Aptos"/>
          <w:b/>
          <w:bCs/>
          <w:sz w:val="40"/>
          <w:szCs w:val="40"/>
          <w:lang w:eastAsia="ja-JP"/>
        </w:rPr>
        <w:t xml:space="preserve">Innovative Solid Waste Management Strategies for </w:t>
      </w:r>
      <w:proofErr w:type="spellStart"/>
      <w:r w:rsidRPr="00C01476">
        <w:rPr>
          <w:rFonts w:ascii="Aptos" w:eastAsia="Aptos" w:hAnsi="Aptos" w:cs="Aptos"/>
          <w:b/>
          <w:bCs/>
          <w:sz w:val="40"/>
          <w:szCs w:val="40"/>
          <w:lang w:eastAsia="ja-JP"/>
        </w:rPr>
        <w:t>Lucknow</w:t>
      </w:r>
      <w:proofErr w:type="spellEnd"/>
    </w:p>
    <w:p w:rsidR="00C01476" w:rsidRDefault="00C01476" w:rsidP="00C01476">
      <w:pPr>
        <w:ind w:left="-20" w:right="-20"/>
        <w:jc w:val="center"/>
        <w:rPr>
          <w:rFonts w:ascii="Aptos" w:eastAsia="Aptos" w:hAnsi="Aptos" w:cs="Aptos"/>
          <w:vertAlign w:val="superscript"/>
        </w:rPr>
      </w:pPr>
      <w:proofErr w:type="spellStart"/>
      <w:r>
        <w:rPr>
          <w:rFonts w:ascii="Aptos" w:eastAsia="Aptos" w:hAnsi="Aptos" w:cs="Aptos"/>
          <w:sz w:val="24"/>
          <w:szCs w:val="24"/>
        </w:rPr>
        <w:t>Sanjeev</w:t>
      </w:r>
      <w:proofErr w:type="spellEnd"/>
      <w:r>
        <w:rPr>
          <w:rFonts w:ascii="Aptos" w:eastAsia="Aptos" w:hAnsi="Aptos" w:cs="Aptos"/>
          <w:sz w:val="24"/>
          <w:szCs w:val="24"/>
        </w:rPr>
        <w:t xml:space="preserve"> Kumar Pandey</w:t>
      </w:r>
      <w:r w:rsidRPr="50F6273B">
        <w:rPr>
          <w:rFonts w:ascii="Aptos" w:eastAsia="Aptos" w:hAnsi="Aptos" w:cs="Aptos"/>
          <w:sz w:val="24"/>
          <w:szCs w:val="24"/>
          <w:vertAlign w:val="superscript"/>
        </w:rPr>
        <w:t>1*</w:t>
      </w:r>
      <w:r w:rsidRPr="50F6273B">
        <w:rPr>
          <w:rFonts w:ascii="Aptos" w:eastAsia="Aptos" w:hAnsi="Aptos" w:cs="Aptos"/>
          <w:sz w:val="24"/>
          <w:szCs w:val="24"/>
        </w:rPr>
        <w:t xml:space="preserve"> </w:t>
      </w:r>
    </w:p>
    <w:p w:rsidR="00C01476" w:rsidRDefault="00C01476" w:rsidP="00C01476">
      <w:pPr>
        <w:jc w:val="center"/>
        <w:rPr>
          <w:rFonts w:ascii="Aptos" w:eastAsia="Aptos" w:hAnsi="Aptos" w:cs="Aptos"/>
          <w:vertAlign w:val="superscript"/>
        </w:rPr>
      </w:pPr>
      <w:r w:rsidRPr="50F6273B">
        <w:rPr>
          <w:vertAlign w:val="superscript"/>
        </w:rPr>
        <w:t>1*</w:t>
      </w:r>
      <w:r>
        <w:t>Assistant Professor, Department of Civi</w:t>
      </w:r>
      <w:r w:rsidRPr="50F6273B">
        <w:t>l Engineering</w:t>
      </w:r>
    </w:p>
    <w:p w:rsidR="00C01476" w:rsidRDefault="00523BEC" w:rsidP="00C01476">
      <w:pPr>
        <w:jc w:val="center"/>
      </w:pPr>
      <w:hyperlink r:id="rId4" w:history="1">
        <w:r w:rsidR="000A32E0" w:rsidRPr="001D1EB5">
          <w:rPr>
            <w:rStyle w:val="Hyperlink"/>
          </w:rPr>
          <w:t>Email: sanjeevpandey@smslucknow.ac.in</w:t>
        </w:r>
      </w:hyperlink>
      <w:r w:rsidR="00C01476">
        <w:t xml:space="preserve"> Mob: 9454272113</w:t>
      </w:r>
    </w:p>
    <w:p w:rsidR="0064161F" w:rsidRDefault="0064161F" w:rsidP="0064161F">
      <w:pPr>
        <w:ind w:left="-20" w:right="-20"/>
        <w:jc w:val="center"/>
        <w:rPr>
          <w:rFonts w:ascii="Aptos" w:eastAsia="Aptos" w:hAnsi="Aptos" w:cs="Aptos"/>
          <w:vertAlign w:val="superscript"/>
        </w:rPr>
      </w:pPr>
      <w:proofErr w:type="spellStart"/>
      <w:r>
        <w:rPr>
          <w:rFonts w:ascii="Aptos" w:eastAsia="Aptos" w:hAnsi="Aptos" w:cs="Aptos"/>
          <w:sz w:val="24"/>
          <w:szCs w:val="24"/>
        </w:rPr>
        <w:t>Ashish</w:t>
      </w:r>
      <w:proofErr w:type="spellEnd"/>
      <w:r>
        <w:rPr>
          <w:rFonts w:ascii="Aptos" w:eastAsia="Aptos" w:hAnsi="Aptos" w:cs="Aptos"/>
          <w:sz w:val="24"/>
          <w:szCs w:val="24"/>
        </w:rPr>
        <w:t xml:space="preserve"> Puri</w:t>
      </w:r>
      <w:r w:rsidRPr="50F6273B">
        <w:rPr>
          <w:rFonts w:ascii="Aptos" w:eastAsia="Aptos" w:hAnsi="Aptos" w:cs="Aptos"/>
          <w:sz w:val="24"/>
          <w:szCs w:val="24"/>
          <w:vertAlign w:val="superscript"/>
        </w:rPr>
        <w:t>2</w:t>
      </w:r>
      <w:r>
        <w:rPr>
          <w:rFonts w:ascii="Aptos" w:eastAsia="Aptos" w:hAnsi="Aptos" w:cs="Aptos"/>
          <w:sz w:val="24"/>
          <w:szCs w:val="24"/>
          <w:vertAlign w:val="superscript"/>
        </w:rPr>
        <w:t>*</w:t>
      </w:r>
    </w:p>
    <w:p w:rsidR="00C01476" w:rsidRPr="00C01476" w:rsidRDefault="00C01476" w:rsidP="00C01476">
      <w:pPr>
        <w:jc w:val="center"/>
        <w:rPr>
          <w:rFonts w:ascii="Aptos" w:eastAsia="Aptos" w:hAnsi="Aptos" w:cs="Aptos"/>
          <w:vertAlign w:val="superscript"/>
        </w:rPr>
      </w:pPr>
      <w:proofErr w:type="spellStart"/>
      <w:proofErr w:type="gramStart"/>
      <w:r w:rsidRPr="50F6273B">
        <w:t>Asstt</w:t>
      </w:r>
      <w:proofErr w:type="spellEnd"/>
      <w:r w:rsidRPr="50F6273B">
        <w:t>.</w:t>
      </w:r>
      <w:proofErr w:type="gramEnd"/>
      <w:r w:rsidRPr="50F6273B">
        <w:t xml:space="preserve"> Professor, </w:t>
      </w:r>
      <w:r>
        <w:t>Department of Civi</w:t>
      </w:r>
      <w:r w:rsidRPr="50F6273B">
        <w:t>l Engineering</w:t>
      </w:r>
    </w:p>
    <w:p w:rsidR="00C01476" w:rsidRDefault="00C01476" w:rsidP="00C01476">
      <w:pPr>
        <w:jc w:val="center"/>
      </w:pPr>
      <w:r w:rsidRPr="50F6273B">
        <w:t xml:space="preserve">Email: </w:t>
      </w:r>
      <w:hyperlink r:id="rId5" w:history="1">
        <w:r w:rsidRPr="001D1EB5">
          <w:rPr>
            <w:rStyle w:val="Hyperlink"/>
          </w:rPr>
          <w:t>ashishpuri@smslucknow.ac.in</w:t>
        </w:r>
      </w:hyperlink>
      <w:r w:rsidRPr="50F6273B">
        <w:t xml:space="preserve"> Mob: </w:t>
      </w:r>
      <w:r>
        <w:t>8318077560</w:t>
      </w:r>
    </w:p>
    <w:p w:rsidR="00C01476" w:rsidRPr="00C01476" w:rsidRDefault="00C01476" w:rsidP="00C01476">
      <w:pPr>
        <w:jc w:val="center"/>
        <w:rPr>
          <w:rFonts w:ascii="Aptos" w:eastAsia="Aptos" w:hAnsi="Aptos" w:cs="Aptos"/>
          <w:b/>
          <w:bCs/>
          <w:vertAlign w:val="superscript"/>
        </w:rPr>
      </w:pPr>
      <w:r w:rsidRPr="50F6273B">
        <w:rPr>
          <w:b/>
          <w:bCs/>
        </w:rPr>
        <w:t>School of Management Sciences, Lucknow-226501</w:t>
      </w:r>
    </w:p>
    <w:p w:rsidR="00830479" w:rsidRDefault="00830479" w:rsidP="00830479">
      <w:pPr>
        <w:pStyle w:val="NormalWeb"/>
      </w:pPr>
      <w:r>
        <w:t>Abstract:</w:t>
      </w:r>
    </w:p>
    <w:p w:rsidR="00830479" w:rsidRDefault="00830479" w:rsidP="00830479">
      <w:pPr>
        <w:pStyle w:val="NormalWeb"/>
      </w:pPr>
      <w:r>
        <w:t xml:space="preserve">Solid waste management poses a significant challenge for rapidly growing urban centers like </w:t>
      </w:r>
      <w:proofErr w:type="spellStart"/>
      <w:r>
        <w:t>Lucknow</w:t>
      </w:r>
      <w:proofErr w:type="spellEnd"/>
      <w:r>
        <w:t xml:space="preserve">, where population density and economic activities generate substantial waste streams. This abstract outlines innovative strategies within the realm of civil engineering aimed at addressing the complex issues of solid waste management in </w:t>
      </w:r>
      <w:proofErr w:type="spellStart"/>
      <w:r>
        <w:t>Lucknow</w:t>
      </w:r>
      <w:proofErr w:type="spellEnd"/>
      <w:r>
        <w:t>.</w:t>
      </w:r>
    </w:p>
    <w:p w:rsidR="00830479" w:rsidRDefault="00830479" w:rsidP="00830479">
      <w:pPr>
        <w:pStyle w:val="NormalWeb"/>
      </w:pPr>
      <w:r>
        <w:t xml:space="preserve">Firstly, this study examines the current state of solid waste management in </w:t>
      </w:r>
      <w:proofErr w:type="spellStart"/>
      <w:r>
        <w:t>Lucknow</w:t>
      </w:r>
      <w:proofErr w:type="spellEnd"/>
      <w:r>
        <w:t>, including collection, transportation, treatment, and disposal practices. It highlights existing challenges such as inadequate infrastructure, inefficient collection systems, and the prevalence of open dumping sites, leading to environmental pollution and public health risks.</w:t>
      </w:r>
    </w:p>
    <w:p w:rsidR="00830479" w:rsidRDefault="00830479" w:rsidP="00830479">
      <w:pPr>
        <w:pStyle w:val="NormalWeb"/>
      </w:pPr>
      <w:r>
        <w:t xml:space="preserve">Secondly, the abstract proposes a comprehensive approach to solid waste management tailored to </w:t>
      </w:r>
      <w:proofErr w:type="spellStart"/>
      <w:r>
        <w:t>Lucknow's</w:t>
      </w:r>
      <w:proofErr w:type="spellEnd"/>
      <w:r>
        <w:t xml:space="preserve"> specific needs. This approach integrates various techniques such as waste segregation at the source, decentralized waste processing facilities, and the promotion of recycling and composting initiatives. Emphasis is placed on community participation and stakeholder engagement to foster sustainable waste management practices.</w:t>
      </w:r>
    </w:p>
    <w:p w:rsidR="00830479" w:rsidRDefault="00830479" w:rsidP="00830479">
      <w:pPr>
        <w:pStyle w:val="NormalWeb"/>
      </w:pPr>
      <w:r>
        <w:t xml:space="preserve">Finally, this abstract emphasizes the significance of interdisciplinary collaboration and the involvement of government agencies, private sector stakeholders, academic institutions, and local communities in achieving sustainable solid waste management in </w:t>
      </w:r>
      <w:proofErr w:type="spellStart"/>
      <w:r>
        <w:t>Lucknow</w:t>
      </w:r>
      <w:proofErr w:type="spellEnd"/>
      <w:r>
        <w:t>. It underscores the need for policy support, regulatory frameworks, and financial incentives to incentivize investment in waste management infrastructure and promote a circular economy approach.</w:t>
      </w:r>
    </w:p>
    <w:p w:rsidR="002B5B7C" w:rsidRDefault="00F37E34">
      <w:proofErr w:type="gramStart"/>
      <w:r>
        <w:t>Keyword :</w:t>
      </w:r>
      <w:proofErr w:type="gramEnd"/>
      <w:r>
        <w:t xml:space="preserve"> population density,</w:t>
      </w:r>
      <w:r w:rsidRPr="00F37E34">
        <w:t xml:space="preserve"> </w:t>
      </w:r>
      <w:r>
        <w:t>innovative strategies,</w:t>
      </w:r>
      <w:r w:rsidRPr="00F37E34">
        <w:t xml:space="preserve"> </w:t>
      </w:r>
      <w:r>
        <w:t>collection, transportation, treatment, and disposal practices</w:t>
      </w:r>
    </w:p>
    <w:sectPr w:rsidR="002B5B7C" w:rsidSect="002B5B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ptos">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830479"/>
    <w:rsid w:val="000A32E0"/>
    <w:rsid w:val="002B5B7C"/>
    <w:rsid w:val="00523BEC"/>
    <w:rsid w:val="0064161F"/>
    <w:rsid w:val="007D2AED"/>
    <w:rsid w:val="007D5310"/>
    <w:rsid w:val="00830479"/>
    <w:rsid w:val="00C01476"/>
    <w:rsid w:val="00F37E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B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047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0147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5906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shishpuri@smslucknow.ac.in" TargetMode="External"/><Relationship Id="rId4" Type="http://schemas.openxmlformats.org/officeDocument/2006/relationships/hyperlink" Target="mailto:Email:%20sanjeevpandey@smslucknow.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326</Words>
  <Characters>1860</Characters>
  <Application>Microsoft Office Word</Application>
  <DocSecurity>0</DocSecurity>
  <Lines>15</Lines>
  <Paragraphs>4</Paragraphs>
  <ScaleCrop>false</ScaleCrop>
  <Company/>
  <LinksUpToDate>false</LinksUpToDate>
  <CharactersWithSpaces>2182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2024-05-30T09:40:00Z</dcterms:created>
  <dcterms:modified xsi:type="dcterms:W3CDTF">2024-05-31T11:23:00Z</dcterms:modified>
</cp:coreProperties>
</file>